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44D77660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13402S_2</w:t>
      </w:r>
      <w:r w:rsidR="0076008D">
        <w:rPr>
          <w:rFonts w:asciiTheme="majorHAnsi" w:hAnsiTheme="majorHAnsi" w:cstheme="majorHAnsi"/>
          <w:color w:val="000000"/>
          <w:lang w:eastAsia="et-EE"/>
        </w:rPr>
        <w:t>8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0325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210A9595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="0027464B" w:rsidRPr="0027464B">
              <w:rPr>
                <w:rFonts w:asciiTheme="majorHAnsi" w:hAnsiTheme="majorHAnsi" w:cstheme="majorHAnsi"/>
                <w:b/>
              </w:rPr>
              <w:t>Elisa Eesti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10069659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530E9D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530E9D" w:rsidRPr="003E5405" w:rsidRDefault="00530E9D" w:rsidP="00530E9D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530E9D" w:rsidRPr="003E5405" w:rsidRDefault="00530E9D" w:rsidP="00530E9D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530E9D" w:rsidRPr="003E5405" w:rsidRDefault="00530E9D" w:rsidP="00530E9D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B467CF5" w14:textId="77777777" w:rsidR="00530E9D" w:rsidRDefault="00530E9D" w:rsidP="00530E9D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</w:p>
          <w:p w14:paraId="0893A7A0" w14:textId="2A3473A2" w:rsidR="00530E9D" w:rsidRPr="003E5405" w:rsidRDefault="00530E9D" w:rsidP="00530E9D">
            <w:pPr>
              <w:rPr>
                <w:rFonts w:asciiTheme="majorHAnsi" w:hAnsiTheme="majorHAnsi" w:cstheme="majorHAnsi"/>
                <w:b/>
                <w:bCs/>
              </w:rPr>
            </w:pP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>
              <w:t xml:space="preserve"> </w:t>
            </w:r>
            <w:r w:rsidRPr="001402C3">
              <w:rPr>
                <w:rFonts w:asciiTheme="majorHAnsi" w:hAnsiTheme="majorHAnsi" w:cstheme="majorHAnsi"/>
                <w:b/>
                <w:bCs/>
              </w:rPr>
              <w:t xml:space="preserve">RBDTD-EE-DS2-DPS2_GRK_OR0350 </w:t>
            </w:r>
            <w:r w:rsidRPr="0060138D">
              <w:rPr>
                <w:rFonts w:asciiTheme="majorHAnsi" w:hAnsiTheme="majorHAnsi" w:cstheme="majorHAnsi"/>
                <w:b/>
                <w:bCs/>
              </w:rPr>
              <w:t>„</w:t>
            </w:r>
            <w:r w:rsidRPr="001402C3">
              <w:rPr>
                <w:rFonts w:asciiTheme="majorHAnsi" w:hAnsiTheme="majorHAnsi" w:cstheme="majorHAnsi"/>
                <w:b/>
                <w:bCs/>
              </w:rPr>
              <w:t>Kangru liiklussõlme ja Rail Balticut ületavate viaduktide ehitustööd (OR0350)“</w:t>
            </w:r>
          </w:p>
        </w:tc>
      </w:tr>
      <w:tr w:rsidR="00530E9D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530E9D" w:rsidRPr="003E5405" w:rsidRDefault="00530E9D" w:rsidP="00530E9D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22CFAA9B" w:rsidR="00530E9D" w:rsidRPr="003E5405" w:rsidRDefault="00530E9D" w:rsidP="00530E9D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Pr="001402C3">
              <w:rPr>
                <w:rFonts w:asciiTheme="majorHAnsi" w:hAnsiTheme="majorHAnsi" w:cstheme="majorHAnsi"/>
                <w:b/>
                <w:bCs/>
              </w:rPr>
              <w:t>GRK Eesti AS</w:t>
            </w:r>
          </w:p>
        </w:tc>
      </w:tr>
      <w:tr w:rsidR="00530E9D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530E9D" w:rsidRPr="003E5405" w:rsidRDefault="00530E9D" w:rsidP="00530E9D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9D48E18" w14:textId="77777777" w:rsidR="00530E9D" w:rsidRDefault="00530E9D" w:rsidP="00530E9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A5C0A6E" w14:textId="77777777" w:rsidR="00530E9D" w:rsidRPr="001402C3" w:rsidRDefault="00530E9D" w:rsidP="00530E9D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1402C3">
              <w:rPr>
                <w:rFonts w:ascii="Calibri Light" w:hAnsi="Calibri Light" w:cs="Calibri Light"/>
                <w:b/>
                <w:bCs/>
              </w:rPr>
              <w:t>TA kooskõlastus läbi EHR-i:</w:t>
            </w:r>
          </w:p>
          <w:p w14:paraId="38090464" w14:textId="77777777" w:rsidR="00530E9D" w:rsidRPr="001402C3" w:rsidRDefault="00530E9D" w:rsidP="00530E9D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1402C3">
              <w:rPr>
                <w:rFonts w:ascii="Calibri Light" w:hAnsi="Calibri Light" w:cs="Calibri Light"/>
                <w:b/>
                <w:bCs/>
              </w:rPr>
              <w:t>Ehitusteatis nr 2411201/18757</w:t>
            </w:r>
          </w:p>
          <w:p w14:paraId="70833258" w14:textId="4CFA2F7E" w:rsidR="00530E9D" w:rsidRPr="003E5405" w:rsidRDefault="00530E9D" w:rsidP="00530E9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1402C3">
              <w:rPr>
                <w:rFonts w:asciiTheme="majorHAnsi" w:hAnsiTheme="majorHAnsi" w:cstheme="majorHAnsi"/>
                <w:b/>
                <w:bCs/>
              </w:rPr>
              <w:t>Haldusakt nr 2412996/04332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530E9D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15 Tallinn-Rapla-Türi tee T1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D88CBE" w14:textId="2E80EB0F" w:rsidR="00530E9D" w:rsidRDefault="00530E9D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1-1, 1-2</w:t>
            </w:r>
          </w:p>
          <w:p w14:paraId="49C028ED" w14:textId="2E192CCD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lastRenderedPageBreak/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30402:001:0011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Harju maakond, Kiili vald, Luige alevik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KV11291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3251750</w:t>
            </w:r>
          </w:p>
        </w:tc>
      </w:tr>
      <w:tr w:rsidR="00C31118" w:rsidRPr="003E5405" w14:paraId="47C914E7" w14:textId="77777777" w:rsidTr="00C31118">
        <w:trPr>
          <w:trHeight w:val="133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CC7C0FE" w14:textId="6038DB3D" w:rsidR="00C31118" w:rsidRPr="002248DB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POS 1</w:t>
            </w:r>
            <w:r w:rsidR="00530E9D">
              <w:rPr>
                <w:rFonts w:asciiTheme="majorHAnsi" w:hAnsiTheme="majorHAnsi" w:cstheme="majorHAnsi"/>
              </w:rPr>
              <w:t xml:space="preserve">, </w:t>
            </w:r>
            <w:r w:rsidRPr="002248DB">
              <w:rPr>
                <w:rFonts w:asciiTheme="majorHAnsi" w:hAnsiTheme="majorHAnsi" w:cstheme="majorHAnsi"/>
              </w:rPr>
              <w:t>POS 2</w:t>
            </w:r>
            <w:r w:rsidR="00530E9D">
              <w:rPr>
                <w:rFonts w:asciiTheme="majorHAnsi" w:hAnsiTheme="majorHAnsi" w:cstheme="majorHAnsi"/>
              </w:rPr>
              <w:t>, POS 3, POS 4</w:t>
            </w:r>
            <w:r w:rsidRPr="002248DB">
              <w:rPr>
                <w:rFonts w:asciiTheme="majorHAnsi" w:hAnsiTheme="majorHAnsi" w:cstheme="majorHAnsi"/>
              </w:rPr>
              <w:t>:</w:t>
            </w:r>
            <w:r w:rsidR="00530E9D">
              <w:rPr>
                <w:rFonts w:asciiTheme="majorHAnsi" w:hAnsiTheme="majorHAnsi" w:cstheme="majorHAnsi"/>
              </w:rPr>
              <w:t xml:space="preserve"> </w:t>
            </w:r>
            <w:r w:rsidR="00530E9D" w:rsidRPr="00530E9D">
              <w:rPr>
                <w:rFonts w:asciiTheme="majorHAnsi" w:hAnsiTheme="majorHAnsi" w:cstheme="majorHAnsi"/>
                <w:b/>
                <w:bCs/>
              </w:rPr>
              <w:t>sidemaakaabelliin</w:t>
            </w:r>
            <w:r w:rsidRPr="002248DB">
              <w:rPr>
                <w:rFonts w:asciiTheme="majorHAnsi" w:hAnsiTheme="majorHAnsi" w:cstheme="majorHAnsi"/>
              </w:rPr>
              <w:t xml:space="preserve"> </w:t>
            </w:r>
          </w:p>
          <w:p w14:paraId="0525E66E" w14:textId="77777777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758802</w:t>
            </w:r>
          </w:p>
          <w:p w14:paraId="761CBE9A" w14:textId="3943C8B4" w:rsidR="00530E9D" w:rsidRPr="002248DB" w:rsidRDefault="00C31118" w:rsidP="00530E9D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530E9D" w:rsidRPr="00243F5C">
                <w:rPr>
                  <w:rStyle w:val="Hyperlink"/>
                  <w:rFonts w:asciiTheme="majorHAnsi" w:hAnsiTheme="majorHAnsi" w:cstheme="majorHAnsi"/>
                </w:rPr>
                <w:t>https://pari.kataster.ee/magic-link/78c21995-8bfd-4e1d-960e-4db8d55d2d5e</w:t>
              </w:r>
            </w:hyperlink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 w:rsidP="00530E9D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F10E5" w14:textId="77777777" w:rsidR="00ED1C2C" w:rsidRDefault="00ED1C2C">
      <w:pPr>
        <w:spacing w:after="0"/>
      </w:pPr>
      <w:r>
        <w:separator/>
      </w:r>
    </w:p>
  </w:endnote>
  <w:endnote w:type="continuationSeparator" w:id="0">
    <w:p w14:paraId="5ED5F783" w14:textId="77777777" w:rsidR="00ED1C2C" w:rsidRDefault="00ED1C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FF388" w14:textId="77777777" w:rsidR="00ED1C2C" w:rsidRDefault="00ED1C2C">
      <w:pPr>
        <w:spacing w:after="0"/>
      </w:pPr>
      <w:r>
        <w:separator/>
      </w:r>
    </w:p>
  </w:footnote>
  <w:footnote w:type="continuationSeparator" w:id="0">
    <w:p w14:paraId="42B8922D" w14:textId="77777777" w:rsidR="00ED1C2C" w:rsidRDefault="00ED1C2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543F1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2788B"/>
    <w:rsid w:val="00530E9D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6008D"/>
    <w:rsid w:val="007845D9"/>
    <w:rsid w:val="00920B47"/>
    <w:rsid w:val="009C577D"/>
    <w:rsid w:val="009D2E38"/>
    <w:rsid w:val="00A10FCC"/>
    <w:rsid w:val="00A21C5B"/>
    <w:rsid w:val="00A61B97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F52AB"/>
    <w:rsid w:val="00ED1C2C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530E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0E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78c21995-8bfd-4e1d-960e-4db8d55d2d5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31</cp:revision>
  <dcterms:created xsi:type="dcterms:W3CDTF">2024-05-27T17:16:00Z</dcterms:created>
  <dcterms:modified xsi:type="dcterms:W3CDTF">2025-03-28T09:44:00Z</dcterms:modified>
</cp:coreProperties>
</file>